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EC0" w:rsidRPr="00441A37" w:rsidRDefault="00592EC0" w:rsidP="00F95156">
      <w:pPr>
        <w:shd w:val="clear" w:color="auto" w:fill="FFFFFF"/>
        <w:spacing w:after="0" w:line="240" w:lineRule="auto"/>
        <w:jc w:val="center"/>
        <w:rPr>
          <w:rFonts w:ascii="Arial" w:eastAsia="Times New Roman" w:hAnsi="Arial" w:cs="Arial"/>
          <w:b/>
          <w:bCs/>
          <w:sz w:val="24"/>
          <w:szCs w:val="24"/>
          <w:u w:val="single"/>
          <w:lang w:eastAsia="en-IN"/>
        </w:rPr>
      </w:pPr>
      <w:r w:rsidRPr="00441A37">
        <w:rPr>
          <w:rFonts w:ascii="Arial" w:eastAsia="Times New Roman" w:hAnsi="Arial" w:cs="Arial"/>
          <w:b/>
          <w:bCs/>
          <w:sz w:val="24"/>
          <w:szCs w:val="24"/>
          <w:u w:val="single"/>
          <w:lang w:eastAsia="en-IN"/>
        </w:rPr>
        <w:t>PRESS RELEASE</w:t>
      </w:r>
    </w:p>
    <w:p w:rsidR="000C2368" w:rsidRPr="00441A37" w:rsidRDefault="000C2368" w:rsidP="00F95156">
      <w:pPr>
        <w:shd w:val="clear" w:color="auto" w:fill="FFFFFF"/>
        <w:spacing w:after="0" w:line="240" w:lineRule="auto"/>
        <w:jc w:val="both"/>
        <w:rPr>
          <w:rFonts w:ascii="Arial" w:eastAsia="Times New Roman" w:hAnsi="Arial" w:cs="Arial"/>
          <w:sz w:val="20"/>
          <w:szCs w:val="20"/>
          <w:lang w:eastAsia="en-IN"/>
        </w:rPr>
      </w:pPr>
    </w:p>
    <w:p w:rsidR="00F95156" w:rsidRPr="00441A37" w:rsidRDefault="007C02C0" w:rsidP="00F95156">
      <w:pPr>
        <w:spacing w:after="0" w:line="240" w:lineRule="auto"/>
        <w:jc w:val="center"/>
        <w:rPr>
          <w:rFonts w:ascii="Arial" w:hAnsi="Arial" w:cs="Arial"/>
          <w:b/>
          <w:sz w:val="20"/>
          <w:szCs w:val="20"/>
        </w:rPr>
      </w:pPr>
      <w:r w:rsidRPr="00441A37">
        <w:rPr>
          <w:rFonts w:ascii="Arial" w:hAnsi="Arial" w:cs="Arial"/>
          <w:b/>
          <w:sz w:val="20"/>
          <w:szCs w:val="20"/>
        </w:rPr>
        <w:t>4</w:t>
      </w:r>
      <w:r w:rsidRPr="00441A37">
        <w:rPr>
          <w:rFonts w:ascii="Arial" w:hAnsi="Arial" w:cs="Arial"/>
          <w:b/>
          <w:sz w:val="20"/>
          <w:szCs w:val="20"/>
          <w:vertAlign w:val="superscript"/>
        </w:rPr>
        <w:t>th</w:t>
      </w:r>
      <w:r w:rsidR="00BB7828" w:rsidRPr="00441A37">
        <w:rPr>
          <w:rFonts w:ascii="Arial" w:hAnsi="Arial" w:cs="Arial"/>
          <w:b/>
          <w:sz w:val="20"/>
          <w:szCs w:val="20"/>
        </w:rPr>
        <w:t xml:space="preserve"> ANNUAL </w:t>
      </w:r>
      <w:r w:rsidR="00F95156" w:rsidRPr="00441A37">
        <w:rPr>
          <w:rFonts w:ascii="Arial" w:hAnsi="Arial" w:cs="Arial"/>
          <w:b/>
          <w:sz w:val="20"/>
          <w:szCs w:val="20"/>
        </w:rPr>
        <w:t xml:space="preserve">CHARLES CORREA </w:t>
      </w:r>
      <w:r w:rsidR="00BB7828" w:rsidRPr="00441A37">
        <w:rPr>
          <w:rFonts w:ascii="Arial" w:hAnsi="Arial" w:cs="Arial"/>
          <w:b/>
          <w:sz w:val="20"/>
          <w:szCs w:val="20"/>
        </w:rPr>
        <w:t xml:space="preserve">MEMORIAL LECTURE </w:t>
      </w:r>
    </w:p>
    <w:p w:rsidR="00DD6FBA" w:rsidRPr="00441A37" w:rsidRDefault="00BB7828" w:rsidP="00F95156">
      <w:pPr>
        <w:spacing w:after="0" w:line="240" w:lineRule="auto"/>
        <w:jc w:val="center"/>
        <w:rPr>
          <w:rFonts w:ascii="Arial" w:hAnsi="Arial" w:cs="Arial"/>
          <w:b/>
          <w:sz w:val="20"/>
          <w:szCs w:val="20"/>
        </w:rPr>
      </w:pPr>
      <w:r w:rsidRPr="00441A37">
        <w:rPr>
          <w:rFonts w:ascii="Arial" w:hAnsi="Arial" w:cs="Arial"/>
          <w:b/>
          <w:sz w:val="20"/>
          <w:szCs w:val="20"/>
        </w:rPr>
        <w:t xml:space="preserve">ORGANIZED </w:t>
      </w:r>
      <w:r w:rsidR="005D3A09" w:rsidRPr="00441A37">
        <w:rPr>
          <w:rFonts w:ascii="Arial" w:hAnsi="Arial" w:cs="Arial"/>
          <w:b/>
          <w:sz w:val="20"/>
          <w:szCs w:val="20"/>
        </w:rPr>
        <w:t>BY AMBUJA</w:t>
      </w:r>
      <w:r w:rsidR="009942A7" w:rsidRPr="00441A37">
        <w:rPr>
          <w:rFonts w:ascii="Arial" w:hAnsi="Arial" w:cs="Arial"/>
          <w:b/>
          <w:sz w:val="20"/>
          <w:szCs w:val="20"/>
        </w:rPr>
        <w:t xml:space="preserve"> NEOTIA GROUP </w:t>
      </w:r>
    </w:p>
    <w:p w:rsidR="0004688D" w:rsidRPr="00441A37" w:rsidRDefault="0004688D" w:rsidP="002A0BA1">
      <w:pPr>
        <w:shd w:val="clear" w:color="auto" w:fill="FFFFFF"/>
        <w:spacing w:after="0" w:line="240" w:lineRule="auto"/>
        <w:jc w:val="both"/>
        <w:rPr>
          <w:rFonts w:ascii="Arial" w:hAnsi="Arial" w:cs="Arial"/>
          <w:b/>
          <w:sz w:val="20"/>
          <w:szCs w:val="20"/>
        </w:rPr>
      </w:pPr>
    </w:p>
    <w:p w:rsidR="00DD6FBA" w:rsidRPr="00441A37" w:rsidRDefault="00DD6FBA" w:rsidP="002A0BA1">
      <w:pPr>
        <w:shd w:val="clear" w:color="auto" w:fill="FFFFFF"/>
        <w:spacing w:after="0" w:line="240" w:lineRule="auto"/>
        <w:jc w:val="both"/>
        <w:rPr>
          <w:rFonts w:ascii="Arial" w:hAnsi="Arial" w:cs="Arial"/>
          <w:sz w:val="20"/>
          <w:szCs w:val="20"/>
        </w:rPr>
      </w:pPr>
      <w:r w:rsidRPr="00441A37">
        <w:rPr>
          <w:rFonts w:ascii="Arial" w:hAnsi="Arial" w:cs="Arial"/>
          <w:b/>
          <w:sz w:val="20"/>
          <w:szCs w:val="20"/>
        </w:rPr>
        <w:t xml:space="preserve">Kolkata, </w:t>
      </w:r>
      <w:r w:rsidR="00F569F8" w:rsidRPr="00441A37">
        <w:rPr>
          <w:rFonts w:ascii="Arial" w:hAnsi="Arial" w:cs="Arial"/>
          <w:b/>
          <w:sz w:val="20"/>
          <w:szCs w:val="20"/>
        </w:rPr>
        <w:t>22 June, 2019</w:t>
      </w:r>
      <w:r w:rsidRPr="00441A37">
        <w:rPr>
          <w:rFonts w:ascii="Arial" w:hAnsi="Arial" w:cs="Arial"/>
          <w:sz w:val="20"/>
          <w:szCs w:val="20"/>
        </w:rPr>
        <w:t xml:space="preserve">: The architect-fraternity of Kolkata and Ambuja Neotia Group organized the </w:t>
      </w:r>
      <w:r w:rsidR="0085619A" w:rsidRPr="00441A37">
        <w:rPr>
          <w:rFonts w:ascii="Arial" w:hAnsi="Arial" w:cs="Arial"/>
          <w:sz w:val="20"/>
          <w:szCs w:val="20"/>
        </w:rPr>
        <w:t>4</w:t>
      </w:r>
      <w:r w:rsidR="0085619A" w:rsidRPr="00441A37">
        <w:rPr>
          <w:rFonts w:ascii="Arial" w:hAnsi="Arial" w:cs="Arial"/>
          <w:sz w:val="20"/>
          <w:szCs w:val="20"/>
          <w:vertAlign w:val="superscript"/>
        </w:rPr>
        <w:t>th</w:t>
      </w:r>
      <w:r w:rsidRPr="00441A37">
        <w:rPr>
          <w:rFonts w:ascii="Arial" w:hAnsi="Arial" w:cs="Arial"/>
          <w:sz w:val="20"/>
          <w:szCs w:val="20"/>
        </w:rPr>
        <w:t xml:space="preserve"> edition</w:t>
      </w:r>
      <w:r w:rsidR="000B358E" w:rsidRPr="00441A37">
        <w:rPr>
          <w:rFonts w:ascii="Arial" w:hAnsi="Arial" w:cs="Arial"/>
          <w:sz w:val="20"/>
          <w:szCs w:val="20"/>
        </w:rPr>
        <w:t xml:space="preserve"> of</w:t>
      </w:r>
      <w:r w:rsidRPr="00441A37">
        <w:rPr>
          <w:rFonts w:ascii="Arial" w:hAnsi="Arial" w:cs="Arial"/>
          <w:b/>
          <w:sz w:val="20"/>
          <w:szCs w:val="20"/>
        </w:rPr>
        <w:t xml:space="preserve"> “Charles Correa Annual Memorial Lecture” </w:t>
      </w:r>
      <w:r w:rsidR="004B1636" w:rsidRPr="00441A37">
        <w:rPr>
          <w:rFonts w:ascii="Arial" w:hAnsi="Arial" w:cs="Arial"/>
          <w:sz w:val="20"/>
          <w:szCs w:val="20"/>
        </w:rPr>
        <w:t>at the Royal Bengal Auditorium, City Centre Salt Lake</w:t>
      </w:r>
      <w:r w:rsidRPr="00441A37">
        <w:rPr>
          <w:rFonts w:ascii="Arial" w:hAnsi="Arial" w:cs="Arial"/>
          <w:b/>
          <w:sz w:val="20"/>
          <w:szCs w:val="20"/>
        </w:rPr>
        <w:t xml:space="preserve">, </w:t>
      </w:r>
      <w:r w:rsidRPr="00441A37">
        <w:rPr>
          <w:rFonts w:ascii="Arial" w:hAnsi="Arial" w:cs="Arial"/>
          <w:sz w:val="20"/>
          <w:szCs w:val="20"/>
        </w:rPr>
        <w:t xml:space="preserve">in the presence of eminent guests and delegates. Ambuja Neotia Group has planned to continue this annual lecture to commemorate the death anniversary of </w:t>
      </w:r>
      <w:r w:rsidR="000B358E" w:rsidRPr="00441A37">
        <w:rPr>
          <w:rFonts w:ascii="Arial" w:hAnsi="Arial" w:cs="Arial"/>
          <w:sz w:val="20"/>
          <w:szCs w:val="20"/>
        </w:rPr>
        <w:t xml:space="preserve">the </w:t>
      </w:r>
      <w:r w:rsidRPr="00441A37">
        <w:rPr>
          <w:rFonts w:ascii="Arial" w:hAnsi="Arial" w:cs="Arial"/>
          <w:sz w:val="20"/>
          <w:szCs w:val="20"/>
        </w:rPr>
        <w:t xml:space="preserve">visionary architect Charles Correa and </w:t>
      </w:r>
      <w:r w:rsidR="00507195" w:rsidRPr="00441A37">
        <w:rPr>
          <w:rFonts w:ascii="Arial" w:hAnsi="Arial" w:cs="Arial"/>
          <w:sz w:val="20"/>
          <w:szCs w:val="20"/>
        </w:rPr>
        <w:t>pay tribute to</w:t>
      </w:r>
      <w:r w:rsidRPr="00441A37">
        <w:rPr>
          <w:rFonts w:ascii="Arial" w:hAnsi="Arial" w:cs="Arial"/>
          <w:sz w:val="20"/>
          <w:szCs w:val="20"/>
        </w:rPr>
        <w:t xml:space="preserve"> his legacy </w:t>
      </w:r>
      <w:r w:rsidR="00507195" w:rsidRPr="00441A37">
        <w:rPr>
          <w:rFonts w:ascii="Arial" w:hAnsi="Arial" w:cs="Arial"/>
          <w:sz w:val="20"/>
          <w:szCs w:val="20"/>
        </w:rPr>
        <w:t>through</w:t>
      </w:r>
      <w:r w:rsidRPr="00441A37">
        <w:rPr>
          <w:rFonts w:ascii="Arial" w:hAnsi="Arial" w:cs="Arial"/>
          <w:sz w:val="20"/>
          <w:szCs w:val="20"/>
        </w:rPr>
        <w:t xml:space="preserve"> engaging activities. </w:t>
      </w:r>
    </w:p>
    <w:p w:rsidR="002A0BA1" w:rsidRPr="00441A37" w:rsidRDefault="002A0BA1" w:rsidP="002A0BA1">
      <w:pPr>
        <w:shd w:val="clear" w:color="auto" w:fill="FFFFFF"/>
        <w:spacing w:after="0" w:line="240" w:lineRule="auto"/>
        <w:jc w:val="both"/>
        <w:rPr>
          <w:rFonts w:ascii="Arial" w:hAnsi="Arial" w:cs="Arial"/>
          <w:sz w:val="20"/>
          <w:szCs w:val="20"/>
        </w:rPr>
      </w:pPr>
    </w:p>
    <w:p w:rsidR="0063351F" w:rsidRPr="00441A37" w:rsidRDefault="00DD6FBA" w:rsidP="002A0BA1">
      <w:pPr>
        <w:shd w:val="clear" w:color="auto" w:fill="FFFFFF"/>
        <w:spacing w:after="0" w:line="240" w:lineRule="auto"/>
        <w:jc w:val="both"/>
        <w:rPr>
          <w:rFonts w:ascii="Arial" w:hAnsi="Arial" w:cs="Arial"/>
          <w:b/>
          <w:sz w:val="20"/>
          <w:szCs w:val="20"/>
        </w:rPr>
      </w:pPr>
      <w:r w:rsidRPr="00441A37">
        <w:rPr>
          <w:rFonts w:ascii="Arial" w:hAnsi="Arial" w:cs="Arial"/>
          <w:sz w:val="20"/>
          <w:szCs w:val="20"/>
        </w:rPr>
        <w:t xml:space="preserve">This year the event was graced by </w:t>
      </w:r>
      <w:r w:rsidR="00CE409A" w:rsidRPr="00441A37">
        <w:rPr>
          <w:rFonts w:ascii="Arial" w:hAnsi="Arial" w:cs="Arial"/>
          <w:sz w:val="20"/>
          <w:szCs w:val="20"/>
        </w:rPr>
        <w:t>eminent architect</w:t>
      </w:r>
      <w:r w:rsidR="0063351F" w:rsidRPr="00441A37">
        <w:rPr>
          <w:rFonts w:ascii="Arial" w:hAnsi="Arial" w:cs="Arial"/>
          <w:sz w:val="20"/>
          <w:szCs w:val="20"/>
        </w:rPr>
        <w:t>s</w:t>
      </w:r>
      <w:r w:rsidR="00CE409A" w:rsidRPr="00441A37">
        <w:rPr>
          <w:rFonts w:ascii="Arial" w:hAnsi="Arial" w:cs="Arial"/>
          <w:sz w:val="20"/>
          <w:szCs w:val="20"/>
        </w:rPr>
        <w:t> </w:t>
      </w:r>
      <w:r w:rsidR="003869D2" w:rsidRPr="00441A37">
        <w:rPr>
          <w:rFonts w:ascii="Arial" w:hAnsi="Arial" w:cs="Arial"/>
          <w:b/>
          <w:sz w:val="20"/>
          <w:szCs w:val="20"/>
        </w:rPr>
        <w:t>Yung Ho Chang</w:t>
      </w:r>
      <w:r w:rsidR="0063351F" w:rsidRPr="00441A37">
        <w:rPr>
          <w:rFonts w:ascii="Arial" w:hAnsi="Arial" w:cs="Arial"/>
          <w:sz w:val="20"/>
          <w:szCs w:val="20"/>
        </w:rPr>
        <w:t xml:space="preserve"> and </w:t>
      </w:r>
      <w:r w:rsidR="0063351F" w:rsidRPr="00441A37">
        <w:rPr>
          <w:rFonts w:ascii="Arial" w:hAnsi="Arial" w:cs="Arial"/>
          <w:b/>
          <w:sz w:val="20"/>
          <w:szCs w:val="20"/>
        </w:rPr>
        <w:t>Sanjay Mohe.</w:t>
      </w:r>
    </w:p>
    <w:p w:rsidR="0063351F" w:rsidRPr="00441A37" w:rsidRDefault="0063351F" w:rsidP="002A0BA1">
      <w:pPr>
        <w:shd w:val="clear" w:color="auto" w:fill="FFFFFF"/>
        <w:spacing w:after="0" w:line="240" w:lineRule="auto"/>
        <w:jc w:val="both"/>
        <w:rPr>
          <w:rFonts w:ascii="Arial" w:hAnsi="Arial" w:cs="Arial"/>
          <w:sz w:val="20"/>
          <w:szCs w:val="20"/>
        </w:rPr>
      </w:pPr>
    </w:p>
    <w:p w:rsidR="003869D2" w:rsidRPr="00441A37" w:rsidRDefault="0063351F" w:rsidP="002A0BA1">
      <w:pPr>
        <w:shd w:val="clear" w:color="auto" w:fill="FFFFFF"/>
        <w:spacing w:after="0" w:line="240" w:lineRule="auto"/>
        <w:jc w:val="both"/>
        <w:rPr>
          <w:rFonts w:ascii="Arial" w:hAnsi="Arial" w:cs="Arial"/>
          <w:sz w:val="20"/>
          <w:szCs w:val="20"/>
        </w:rPr>
      </w:pPr>
      <w:r w:rsidRPr="00441A37">
        <w:rPr>
          <w:rFonts w:ascii="Arial" w:hAnsi="Arial" w:cs="Arial"/>
          <w:b/>
          <w:sz w:val="20"/>
          <w:szCs w:val="20"/>
        </w:rPr>
        <w:t>Chang</w:t>
      </w:r>
      <w:r w:rsidRPr="00441A37">
        <w:rPr>
          <w:rFonts w:ascii="Arial" w:hAnsi="Arial" w:cs="Arial"/>
          <w:sz w:val="20"/>
          <w:szCs w:val="20"/>
        </w:rPr>
        <w:t xml:space="preserve"> is</w:t>
      </w:r>
      <w:r w:rsidR="003869D2" w:rsidRPr="00441A37">
        <w:rPr>
          <w:rFonts w:ascii="Arial" w:hAnsi="Arial" w:cs="Arial"/>
          <w:sz w:val="20"/>
          <w:szCs w:val="20"/>
        </w:rPr>
        <w:t xml:space="preserve"> </w:t>
      </w:r>
      <w:r w:rsidR="00CF4DFC" w:rsidRPr="00441A37">
        <w:rPr>
          <w:rFonts w:ascii="Arial" w:hAnsi="Arial" w:cs="Arial"/>
          <w:sz w:val="20"/>
          <w:szCs w:val="20"/>
        </w:rPr>
        <w:t xml:space="preserve">the Founding Partner and Principal Architect </w:t>
      </w:r>
      <w:r w:rsidR="00204C61" w:rsidRPr="00441A37">
        <w:rPr>
          <w:rFonts w:ascii="Arial" w:hAnsi="Arial" w:cs="Arial"/>
          <w:sz w:val="20"/>
          <w:szCs w:val="20"/>
        </w:rPr>
        <w:t xml:space="preserve">of Atelier </w:t>
      </w:r>
      <w:r w:rsidR="00204C61" w:rsidRPr="00441A37">
        <w:rPr>
          <w:rFonts w:ascii="Arial" w:hAnsi="Arial" w:cs="Arial"/>
          <w:b/>
          <w:sz w:val="20"/>
          <w:szCs w:val="20"/>
        </w:rPr>
        <w:t>Feichang Jianzhu (FCJZ)</w:t>
      </w:r>
      <w:r w:rsidR="00204C61" w:rsidRPr="00441A37">
        <w:rPr>
          <w:rFonts w:ascii="Arial" w:hAnsi="Arial" w:cs="Arial"/>
          <w:sz w:val="20"/>
          <w:szCs w:val="20"/>
        </w:rPr>
        <w:t xml:space="preserve"> and the former H</w:t>
      </w:r>
      <w:r w:rsidRPr="00441A37">
        <w:rPr>
          <w:rFonts w:ascii="Arial" w:hAnsi="Arial" w:cs="Arial"/>
          <w:sz w:val="20"/>
          <w:szCs w:val="20"/>
        </w:rPr>
        <w:t>ead</w:t>
      </w:r>
      <w:r w:rsidR="00204C61" w:rsidRPr="00441A37">
        <w:rPr>
          <w:rFonts w:ascii="Arial" w:hAnsi="Arial" w:cs="Arial"/>
          <w:sz w:val="20"/>
          <w:szCs w:val="20"/>
        </w:rPr>
        <w:t xml:space="preserve"> of Department of Architecture, MIT. </w:t>
      </w:r>
      <w:r w:rsidRPr="00441A37">
        <w:rPr>
          <w:rFonts w:ascii="Arial" w:hAnsi="Arial" w:cs="Arial"/>
          <w:sz w:val="20"/>
          <w:szCs w:val="20"/>
        </w:rPr>
        <w:t xml:space="preserve">He participated in six times in the Venice Biennale since 2000.He held the Kenzo Tange Chair at Harvard GSD in 2002 and the Eliel Saarinen Chair at Michigan in 2004. From 2011 to 2017, he was a Pritzker Prize Jury member. </w:t>
      </w:r>
      <w:r w:rsidR="00204C61" w:rsidRPr="00441A37">
        <w:rPr>
          <w:rFonts w:ascii="Arial" w:hAnsi="Arial" w:cs="Arial"/>
          <w:sz w:val="20"/>
          <w:szCs w:val="20"/>
        </w:rPr>
        <w:t xml:space="preserve">Recently FCJZ has been recognized as one of the 100+ Best Architecture Firms 2019 by Domus magazine. </w:t>
      </w:r>
    </w:p>
    <w:p w:rsidR="0063351F" w:rsidRPr="00441A37" w:rsidRDefault="0063351F" w:rsidP="0063351F">
      <w:pPr>
        <w:pStyle w:val="1"/>
        <w:rPr>
          <w:rFonts w:ascii="Arial" w:hAnsi="Arial" w:cs="Arial"/>
          <w:sz w:val="20"/>
          <w:szCs w:val="20"/>
        </w:rPr>
      </w:pPr>
      <w:r w:rsidRPr="00441A37">
        <w:rPr>
          <w:rFonts w:ascii="Arial" w:hAnsi="Arial" w:cs="Arial"/>
          <w:sz w:val="20"/>
          <w:szCs w:val="20"/>
        </w:rPr>
        <w:t>.</w:t>
      </w:r>
    </w:p>
    <w:p w:rsidR="0063351F" w:rsidRPr="00441A37" w:rsidRDefault="00151852" w:rsidP="0063351F">
      <w:pPr>
        <w:spacing w:after="0" w:line="240" w:lineRule="auto"/>
        <w:jc w:val="both"/>
        <w:rPr>
          <w:rFonts w:ascii="Arial" w:hAnsi="Arial" w:cs="Arial"/>
          <w:sz w:val="20"/>
          <w:lang w:val="en-GB"/>
        </w:rPr>
      </w:pPr>
      <w:r w:rsidRPr="00441A37">
        <w:rPr>
          <w:rFonts w:ascii="Arial" w:hAnsi="Arial" w:cs="Arial"/>
          <w:b/>
          <w:sz w:val="20"/>
          <w:szCs w:val="20"/>
        </w:rPr>
        <w:t>Sanjay Mohe</w:t>
      </w:r>
      <w:r w:rsidRPr="00441A37">
        <w:rPr>
          <w:rFonts w:ascii="Arial" w:hAnsi="Arial" w:cs="Arial"/>
          <w:sz w:val="20"/>
          <w:szCs w:val="20"/>
        </w:rPr>
        <w:t xml:space="preserve">, the founding partner of Bangalore-based architecture firm </w:t>
      </w:r>
      <w:r w:rsidRPr="00441A37">
        <w:rPr>
          <w:rFonts w:ascii="Arial" w:hAnsi="Arial" w:cs="Arial"/>
          <w:b/>
          <w:sz w:val="20"/>
          <w:szCs w:val="20"/>
        </w:rPr>
        <w:t>‘Mindspace’</w:t>
      </w:r>
      <w:r w:rsidR="001A6163" w:rsidRPr="00441A37">
        <w:rPr>
          <w:rFonts w:ascii="Arial" w:hAnsi="Arial" w:cs="Arial"/>
          <w:sz w:val="20"/>
          <w:szCs w:val="20"/>
        </w:rPr>
        <w:t>,</w:t>
      </w:r>
      <w:r w:rsidR="00CE409A" w:rsidRPr="00441A37">
        <w:rPr>
          <w:rFonts w:ascii="Arial" w:hAnsi="Arial" w:cs="Arial"/>
          <w:sz w:val="20"/>
          <w:szCs w:val="20"/>
        </w:rPr>
        <w:t xml:space="preserve"> </w:t>
      </w:r>
      <w:r w:rsidR="001A6163" w:rsidRPr="00441A37">
        <w:rPr>
          <w:rFonts w:ascii="Arial" w:hAnsi="Arial" w:cs="Arial"/>
          <w:sz w:val="20"/>
          <w:szCs w:val="20"/>
        </w:rPr>
        <w:t xml:space="preserve">had a working association with Charles Correa in Mumbai. </w:t>
      </w:r>
      <w:r w:rsidR="00D43385" w:rsidRPr="00441A37">
        <w:rPr>
          <w:rFonts w:ascii="Arial" w:hAnsi="Arial" w:cs="Arial"/>
          <w:sz w:val="20"/>
          <w:szCs w:val="20"/>
        </w:rPr>
        <w:t xml:space="preserve">Mohe </w:t>
      </w:r>
      <w:r w:rsidR="00441A37">
        <w:rPr>
          <w:rFonts w:ascii="Arial" w:hAnsi="Arial" w:cs="Arial"/>
          <w:sz w:val="20"/>
          <w:szCs w:val="20"/>
        </w:rPr>
        <w:t>employs</w:t>
      </w:r>
      <w:r w:rsidR="00C7750D" w:rsidRPr="00441A37">
        <w:rPr>
          <w:rFonts w:ascii="Arial" w:hAnsi="Arial" w:cs="Arial"/>
          <w:sz w:val="20"/>
          <w:szCs w:val="20"/>
        </w:rPr>
        <w:t xml:space="preserve"> elements of nature, the five senses, and attempt</w:t>
      </w:r>
      <w:r w:rsidR="0063351F" w:rsidRPr="00441A37">
        <w:rPr>
          <w:rFonts w:ascii="Arial" w:hAnsi="Arial" w:cs="Arial"/>
          <w:sz w:val="20"/>
          <w:szCs w:val="20"/>
        </w:rPr>
        <w:t xml:space="preserve">s </w:t>
      </w:r>
      <w:r w:rsidR="00C7750D" w:rsidRPr="00441A37">
        <w:rPr>
          <w:rFonts w:ascii="Arial" w:hAnsi="Arial" w:cs="Arial"/>
          <w:sz w:val="20"/>
          <w:szCs w:val="20"/>
        </w:rPr>
        <w:t>to use ‘light and air’ as building material</w:t>
      </w:r>
      <w:r w:rsidR="00022678" w:rsidRPr="00441A37">
        <w:rPr>
          <w:rFonts w:ascii="Arial" w:hAnsi="Arial" w:cs="Arial"/>
          <w:sz w:val="20"/>
          <w:szCs w:val="20"/>
        </w:rPr>
        <w:t>s</w:t>
      </w:r>
      <w:r w:rsidR="00441A37">
        <w:rPr>
          <w:rFonts w:ascii="Arial" w:hAnsi="Arial" w:cs="Arial"/>
          <w:sz w:val="20"/>
          <w:szCs w:val="20"/>
        </w:rPr>
        <w:t xml:space="preserve"> in his designs</w:t>
      </w:r>
      <w:r w:rsidR="0063351F" w:rsidRPr="00441A37">
        <w:rPr>
          <w:rFonts w:ascii="Arial" w:hAnsi="Arial" w:cs="Arial"/>
          <w:sz w:val="20"/>
          <w:szCs w:val="20"/>
        </w:rPr>
        <w:t xml:space="preserve">-these gestures </w:t>
      </w:r>
      <w:r w:rsidR="00CB3D9F" w:rsidRPr="00441A37">
        <w:rPr>
          <w:rFonts w:ascii="Arial" w:hAnsi="Arial" w:cs="Arial"/>
          <w:sz w:val="20"/>
          <w:szCs w:val="20"/>
        </w:rPr>
        <w:t>echo Corr</w:t>
      </w:r>
      <w:r w:rsidR="00D173F6" w:rsidRPr="00441A37">
        <w:rPr>
          <w:rFonts w:ascii="Arial" w:hAnsi="Arial" w:cs="Arial"/>
          <w:sz w:val="20"/>
          <w:szCs w:val="20"/>
        </w:rPr>
        <w:t>ea’s concerns and values.</w:t>
      </w:r>
      <w:r w:rsidR="0063351F" w:rsidRPr="00441A37">
        <w:rPr>
          <w:rFonts w:ascii="Arial" w:hAnsi="Arial" w:cs="Arial"/>
          <w:sz w:val="20"/>
          <w:szCs w:val="20"/>
        </w:rPr>
        <w:t xml:space="preserve"> </w:t>
      </w:r>
      <w:r w:rsidR="00441A37">
        <w:rPr>
          <w:rFonts w:ascii="Arial" w:hAnsi="Arial" w:cs="Arial"/>
          <w:sz w:val="20"/>
          <w:lang w:val="en-GB"/>
        </w:rPr>
        <w:t>He</w:t>
      </w:r>
      <w:r w:rsidR="0063351F" w:rsidRPr="00441A37">
        <w:rPr>
          <w:rFonts w:ascii="Arial" w:hAnsi="Arial" w:cs="Arial"/>
          <w:sz w:val="20"/>
          <w:lang w:val="en-GB"/>
        </w:rPr>
        <w:t xml:space="preserve"> won the Golden Architect Award by A+D &amp; Spectrum Foundation Architecture Award (2009), J K Cements Architect of the Year Award - 1991 /1999 /2001 /2004 /2007 /2008/2013; The Award of the Journal of the Indian Institute of Architects-2002; AR+D International Annual Award of Architectural Review (1999), London, Gold Medal from ARCASIA (the Asian Forum for Institutes of Architecture-1998).</w:t>
      </w:r>
    </w:p>
    <w:p w:rsidR="00D173F6" w:rsidRPr="00441A37" w:rsidRDefault="00D173F6" w:rsidP="002A0BA1">
      <w:pPr>
        <w:shd w:val="clear" w:color="auto" w:fill="FFFFFF"/>
        <w:spacing w:after="0" w:line="240" w:lineRule="auto"/>
        <w:jc w:val="both"/>
        <w:rPr>
          <w:rFonts w:ascii="Arial" w:hAnsi="Arial" w:cs="Arial"/>
          <w:sz w:val="20"/>
          <w:szCs w:val="20"/>
        </w:rPr>
      </w:pPr>
    </w:p>
    <w:p w:rsidR="002A0BA1" w:rsidRPr="00441A37" w:rsidRDefault="00D173F6" w:rsidP="002A0BA1">
      <w:pPr>
        <w:spacing w:after="0" w:line="240" w:lineRule="auto"/>
        <w:jc w:val="both"/>
        <w:rPr>
          <w:rFonts w:ascii="Arial" w:hAnsi="Arial" w:cs="Arial"/>
          <w:sz w:val="20"/>
          <w:szCs w:val="20"/>
        </w:rPr>
      </w:pPr>
      <w:r w:rsidRPr="00441A37">
        <w:rPr>
          <w:rFonts w:ascii="Arial" w:hAnsi="Arial" w:cs="Arial"/>
          <w:sz w:val="20"/>
          <w:szCs w:val="20"/>
        </w:rPr>
        <w:t>Interestingly</w:t>
      </w:r>
      <w:r w:rsidR="00292F5E" w:rsidRPr="00441A37">
        <w:rPr>
          <w:rFonts w:ascii="Arial" w:hAnsi="Arial" w:cs="Arial"/>
          <w:sz w:val="20"/>
          <w:szCs w:val="20"/>
        </w:rPr>
        <w:t>, Mr. Correa’s connection with our city of joy</w:t>
      </w:r>
      <w:r w:rsidRPr="00441A37">
        <w:rPr>
          <w:rFonts w:ascii="Arial" w:hAnsi="Arial" w:cs="Arial"/>
          <w:sz w:val="20"/>
          <w:szCs w:val="20"/>
        </w:rPr>
        <w:t xml:space="preserve"> is unique and deep set. He exclusively designed the City Centre in Salt </w:t>
      </w:r>
      <w:r w:rsidR="00292F5E" w:rsidRPr="00441A37">
        <w:rPr>
          <w:rFonts w:ascii="Arial" w:hAnsi="Arial" w:cs="Arial"/>
          <w:sz w:val="20"/>
          <w:szCs w:val="20"/>
        </w:rPr>
        <w:t>Lake, which</w:t>
      </w:r>
      <w:r w:rsidR="002F3F0D" w:rsidRPr="00441A37">
        <w:rPr>
          <w:rFonts w:ascii="Arial" w:hAnsi="Arial" w:cs="Arial"/>
          <w:sz w:val="20"/>
          <w:szCs w:val="20"/>
        </w:rPr>
        <w:t xml:space="preserve"> was a project by</w:t>
      </w:r>
      <w:r w:rsidRPr="00441A37">
        <w:rPr>
          <w:rFonts w:ascii="Arial" w:hAnsi="Arial" w:cs="Arial"/>
          <w:sz w:val="20"/>
          <w:szCs w:val="20"/>
        </w:rPr>
        <w:t xml:space="preserve"> Ambuja Neotia</w:t>
      </w:r>
      <w:r w:rsidR="00292F5E" w:rsidRPr="00441A37">
        <w:rPr>
          <w:rFonts w:ascii="Arial" w:hAnsi="Arial" w:cs="Arial"/>
          <w:sz w:val="20"/>
          <w:szCs w:val="20"/>
        </w:rPr>
        <w:t xml:space="preserve">. Mr. Harshavardhan Neotia </w:t>
      </w:r>
      <w:r w:rsidRPr="00441A37">
        <w:rPr>
          <w:rFonts w:ascii="Arial" w:hAnsi="Arial" w:cs="Arial"/>
          <w:sz w:val="20"/>
          <w:szCs w:val="20"/>
        </w:rPr>
        <w:t xml:space="preserve">shared a </w:t>
      </w:r>
      <w:r w:rsidR="003C77E5" w:rsidRPr="00441A37">
        <w:rPr>
          <w:rFonts w:ascii="Arial" w:hAnsi="Arial" w:cs="Arial"/>
          <w:sz w:val="20"/>
          <w:szCs w:val="20"/>
        </w:rPr>
        <w:t xml:space="preserve">special </w:t>
      </w:r>
      <w:r w:rsidRPr="00441A37">
        <w:rPr>
          <w:rFonts w:ascii="Arial" w:hAnsi="Arial" w:cs="Arial"/>
          <w:sz w:val="20"/>
          <w:szCs w:val="20"/>
        </w:rPr>
        <w:t>bond with the architect</w:t>
      </w:r>
      <w:r w:rsidR="004C2FE2" w:rsidRPr="00441A37">
        <w:rPr>
          <w:rFonts w:ascii="Arial" w:hAnsi="Arial" w:cs="Arial"/>
          <w:sz w:val="20"/>
          <w:szCs w:val="20"/>
        </w:rPr>
        <w:t>. T</w:t>
      </w:r>
      <w:r w:rsidR="00292F5E" w:rsidRPr="00441A37">
        <w:rPr>
          <w:rFonts w:ascii="Arial" w:hAnsi="Arial" w:cs="Arial"/>
          <w:sz w:val="20"/>
          <w:szCs w:val="20"/>
        </w:rPr>
        <w:t xml:space="preserve">hey </w:t>
      </w:r>
      <w:r w:rsidRPr="00441A37">
        <w:rPr>
          <w:rFonts w:ascii="Arial" w:hAnsi="Arial" w:cs="Arial"/>
          <w:sz w:val="20"/>
          <w:szCs w:val="20"/>
        </w:rPr>
        <w:t xml:space="preserve">carved </w:t>
      </w:r>
      <w:r w:rsidR="004C2FE2" w:rsidRPr="00441A37">
        <w:rPr>
          <w:rFonts w:ascii="Arial" w:hAnsi="Arial" w:cs="Arial"/>
          <w:sz w:val="20"/>
          <w:szCs w:val="20"/>
        </w:rPr>
        <w:t xml:space="preserve">out an inclusive facility that was open and inviting providing an ideal rendezvous redefining the syntax of Mall design. </w:t>
      </w:r>
    </w:p>
    <w:p w:rsidR="004C2FE2" w:rsidRPr="00441A37" w:rsidRDefault="004C2FE2" w:rsidP="002A0BA1">
      <w:pPr>
        <w:spacing w:after="0" w:line="240" w:lineRule="auto"/>
        <w:jc w:val="both"/>
        <w:rPr>
          <w:rFonts w:ascii="Arial" w:hAnsi="Arial" w:cs="Arial"/>
          <w:sz w:val="20"/>
          <w:szCs w:val="20"/>
        </w:rPr>
      </w:pPr>
    </w:p>
    <w:p w:rsidR="00DD6FBA" w:rsidRPr="00441A37" w:rsidRDefault="00DD6FBA" w:rsidP="002A0BA1">
      <w:pPr>
        <w:shd w:val="clear" w:color="auto" w:fill="FFFFFF"/>
        <w:spacing w:after="0" w:line="240" w:lineRule="auto"/>
        <w:jc w:val="both"/>
        <w:rPr>
          <w:rFonts w:ascii="Arial" w:hAnsi="Arial" w:cs="Arial"/>
          <w:sz w:val="20"/>
          <w:szCs w:val="20"/>
        </w:rPr>
      </w:pPr>
      <w:r w:rsidRPr="00441A37">
        <w:rPr>
          <w:rFonts w:ascii="Arial" w:hAnsi="Arial" w:cs="Arial"/>
          <w:sz w:val="20"/>
          <w:szCs w:val="20"/>
        </w:rPr>
        <w:t xml:space="preserve">The primary idea of this annual lecture in his memory is not only to remember his legacy on a specific day but also to encourage research and practice of his values in Architecture throughout the year. The master architect had a natural bond with the Group through a shared philosophy of environment-friendly and sustainable architectural development. Charles Correa’s </w:t>
      </w:r>
      <w:r w:rsidR="00284F6F" w:rsidRPr="00441A37">
        <w:rPr>
          <w:rFonts w:ascii="Arial" w:hAnsi="Arial" w:cs="Arial"/>
          <w:sz w:val="20"/>
          <w:szCs w:val="20"/>
        </w:rPr>
        <w:t xml:space="preserve">work </w:t>
      </w:r>
      <w:r w:rsidRPr="00441A37">
        <w:rPr>
          <w:rFonts w:ascii="Arial" w:hAnsi="Arial" w:cs="Arial"/>
          <w:sz w:val="20"/>
          <w:szCs w:val="20"/>
        </w:rPr>
        <w:t xml:space="preserve">consisted of ideas </w:t>
      </w:r>
      <w:r w:rsidR="00EA4CA9" w:rsidRPr="00441A37">
        <w:rPr>
          <w:rFonts w:ascii="Arial" w:hAnsi="Arial" w:cs="Arial"/>
          <w:sz w:val="20"/>
          <w:szCs w:val="20"/>
        </w:rPr>
        <w:t xml:space="preserve">formed and expressed </w:t>
      </w:r>
      <w:r w:rsidRPr="00441A37">
        <w:rPr>
          <w:rFonts w:ascii="Arial" w:hAnsi="Arial" w:cs="Arial"/>
          <w:sz w:val="20"/>
          <w:szCs w:val="20"/>
        </w:rPr>
        <w:t xml:space="preserve">by both his aesthetic and visual sensibility as well as his understanding of the cultural, political, social and economic realities of India. </w:t>
      </w:r>
    </w:p>
    <w:p w:rsidR="002A0BA1" w:rsidRPr="00441A37" w:rsidRDefault="002A0BA1" w:rsidP="002A0BA1">
      <w:pPr>
        <w:shd w:val="clear" w:color="auto" w:fill="FFFFFF"/>
        <w:spacing w:after="0" w:line="240" w:lineRule="auto"/>
        <w:jc w:val="both"/>
        <w:rPr>
          <w:rFonts w:ascii="Arial" w:hAnsi="Arial" w:cs="Arial"/>
          <w:sz w:val="20"/>
          <w:szCs w:val="20"/>
        </w:rPr>
      </w:pPr>
    </w:p>
    <w:p w:rsidR="00DD6FBA" w:rsidRPr="00441A37" w:rsidRDefault="005A55B4" w:rsidP="002A0BA1">
      <w:pPr>
        <w:shd w:val="clear" w:color="auto" w:fill="FFFFFF"/>
        <w:spacing w:after="0" w:line="240" w:lineRule="auto"/>
        <w:jc w:val="both"/>
        <w:rPr>
          <w:rFonts w:ascii="Arial" w:hAnsi="Arial" w:cs="Arial"/>
          <w:sz w:val="20"/>
          <w:szCs w:val="20"/>
        </w:rPr>
      </w:pPr>
      <w:r w:rsidRPr="00441A37">
        <w:rPr>
          <w:rFonts w:ascii="Arial" w:hAnsi="Arial" w:cs="Arial"/>
          <w:sz w:val="20"/>
          <w:szCs w:val="20"/>
        </w:rPr>
        <w:t>The previous three editions of the Memorial Lecture were all eminently successful</w:t>
      </w:r>
      <w:r w:rsidR="00F95156" w:rsidRPr="00441A37">
        <w:rPr>
          <w:rFonts w:ascii="Arial" w:hAnsi="Arial" w:cs="Arial"/>
          <w:sz w:val="20"/>
          <w:szCs w:val="20"/>
        </w:rPr>
        <w:t>.</w:t>
      </w:r>
      <w:r w:rsidRPr="00441A37">
        <w:rPr>
          <w:rFonts w:ascii="Arial" w:hAnsi="Arial" w:cs="Arial"/>
          <w:sz w:val="20"/>
          <w:szCs w:val="20"/>
        </w:rPr>
        <w:t xml:space="preserve"> </w:t>
      </w:r>
      <w:r w:rsidR="00EA4CA9" w:rsidRPr="003D4C5C">
        <w:rPr>
          <w:rFonts w:ascii="Arial" w:hAnsi="Arial" w:cs="Arial"/>
          <w:b/>
          <w:sz w:val="20"/>
          <w:szCs w:val="20"/>
        </w:rPr>
        <w:t>Mrs. Monika Correa</w:t>
      </w:r>
      <w:r w:rsidR="00FD52A4" w:rsidRPr="00441A37">
        <w:rPr>
          <w:rFonts w:ascii="Arial" w:hAnsi="Arial" w:cs="Arial"/>
          <w:sz w:val="20"/>
          <w:szCs w:val="20"/>
        </w:rPr>
        <w:t xml:space="preserve"> </w:t>
      </w:r>
      <w:r w:rsidR="00EA4CA9" w:rsidRPr="00441A37">
        <w:rPr>
          <w:rFonts w:ascii="Arial" w:hAnsi="Arial" w:cs="Arial"/>
          <w:sz w:val="20"/>
          <w:szCs w:val="20"/>
        </w:rPr>
        <w:t>(</w:t>
      </w:r>
      <w:r w:rsidR="002C54AD" w:rsidRPr="00441A37">
        <w:rPr>
          <w:rFonts w:ascii="Arial" w:hAnsi="Arial" w:cs="Arial"/>
          <w:sz w:val="20"/>
          <w:szCs w:val="20"/>
        </w:rPr>
        <w:t>Correa’s wife</w:t>
      </w:r>
      <w:r w:rsidR="00EA4CA9" w:rsidRPr="00441A37">
        <w:rPr>
          <w:rFonts w:ascii="Arial" w:hAnsi="Arial" w:cs="Arial"/>
          <w:sz w:val="20"/>
          <w:szCs w:val="20"/>
        </w:rPr>
        <w:t>)</w:t>
      </w:r>
      <w:r w:rsidR="002C54AD" w:rsidRPr="00441A37">
        <w:rPr>
          <w:rFonts w:ascii="Arial" w:hAnsi="Arial" w:cs="Arial"/>
          <w:sz w:val="20"/>
          <w:szCs w:val="20"/>
        </w:rPr>
        <w:t>,</w:t>
      </w:r>
      <w:r w:rsidR="00EA4CA9" w:rsidRPr="00441A37">
        <w:rPr>
          <w:rFonts w:ascii="Arial" w:hAnsi="Arial" w:cs="Arial"/>
          <w:sz w:val="20"/>
          <w:szCs w:val="20"/>
        </w:rPr>
        <w:t xml:space="preserve"> </w:t>
      </w:r>
      <w:r w:rsidR="00EA4CA9" w:rsidRPr="003D4C5C">
        <w:rPr>
          <w:rFonts w:ascii="Arial" w:hAnsi="Arial" w:cs="Arial"/>
          <w:b/>
          <w:sz w:val="20"/>
          <w:szCs w:val="20"/>
        </w:rPr>
        <w:t>Prof. Rahul Mehrotra</w:t>
      </w:r>
      <w:r w:rsidR="00EA4CA9" w:rsidRPr="00441A37">
        <w:rPr>
          <w:rFonts w:ascii="Arial" w:hAnsi="Arial" w:cs="Arial"/>
          <w:sz w:val="20"/>
          <w:szCs w:val="20"/>
        </w:rPr>
        <w:t xml:space="preserve">, </w:t>
      </w:r>
      <w:r w:rsidR="00EA4CA9" w:rsidRPr="00441A37">
        <w:rPr>
          <w:rFonts w:ascii="Arial" w:hAnsi="Arial" w:cs="Arial"/>
          <w:sz w:val="20"/>
          <w:szCs w:val="20"/>
          <w:shd w:val="clear" w:color="auto" w:fill="FFFFFF"/>
        </w:rPr>
        <w:t xml:space="preserve">Chair of the Department of Urban Planning and Design at </w:t>
      </w:r>
      <w:r w:rsidR="00FD52A4" w:rsidRPr="00441A37">
        <w:rPr>
          <w:rFonts w:ascii="Arial" w:hAnsi="Arial" w:cs="Arial"/>
          <w:sz w:val="20"/>
          <w:szCs w:val="20"/>
          <w:shd w:val="clear" w:color="auto" w:fill="FFFFFF"/>
        </w:rPr>
        <w:t>GSD</w:t>
      </w:r>
      <w:r w:rsidR="00EA4CA9" w:rsidRPr="00441A37">
        <w:rPr>
          <w:rFonts w:ascii="Arial" w:hAnsi="Arial" w:cs="Arial"/>
          <w:sz w:val="20"/>
          <w:szCs w:val="20"/>
          <w:shd w:val="clear" w:color="auto" w:fill="FFFFFF"/>
        </w:rPr>
        <w:t xml:space="preserve"> Harvard </w:t>
      </w:r>
      <w:r w:rsidR="002C54AD" w:rsidRPr="00441A37">
        <w:rPr>
          <w:rFonts w:ascii="Arial" w:hAnsi="Arial" w:cs="Arial"/>
          <w:sz w:val="20"/>
          <w:szCs w:val="20"/>
        </w:rPr>
        <w:t xml:space="preserve">and renowned Paraguayan architect </w:t>
      </w:r>
      <w:r w:rsidR="002C54AD" w:rsidRPr="003D4C5C">
        <w:rPr>
          <w:rFonts w:ascii="Arial" w:hAnsi="Arial" w:cs="Arial"/>
          <w:b/>
          <w:sz w:val="20"/>
          <w:szCs w:val="20"/>
        </w:rPr>
        <w:t>Solano Benitez</w:t>
      </w:r>
      <w:r w:rsidR="002C54AD" w:rsidRPr="00441A37">
        <w:rPr>
          <w:rFonts w:ascii="Arial" w:hAnsi="Arial" w:cs="Arial"/>
          <w:sz w:val="20"/>
          <w:szCs w:val="20"/>
        </w:rPr>
        <w:t>, graced the inaugural year</w:t>
      </w:r>
      <w:r w:rsidR="00E51242" w:rsidRPr="00441A37">
        <w:rPr>
          <w:rFonts w:ascii="Arial" w:hAnsi="Arial" w:cs="Arial"/>
          <w:sz w:val="20"/>
          <w:szCs w:val="20"/>
        </w:rPr>
        <w:t xml:space="preserve">. </w:t>
      </w:r>
      <w:r w:rsidR="00E51242" w:rsidRPr="003D4C5C">
        <w:rPr>
          <w:rFonts w:ascii="Arial" w:hAnsi="Arial" w:cs="Arial"/>
          <w:b/>
          <w:sz w:val="20"/>
          <w:szCs w:val="20"/>
        </w:rPr>
        <w:t>Richard Hassell</w:t>
      </w:r>
      <w:r w:rsidR="00E51242" w:rsidRPr="00441A37">
        <w:rPr>
          <w:rFonts w:ascii="Arial" w:hAnsi="Arial" w:cs="Arial"/>
          <w:sz w:val="20"/>
          <w:szCs w:val="20"/>
        </w:rPr>
        <w:t xml:space="preserve"> of WOHA, Singapore </w:t>
      </w:r>
      <w:r w:rsidR="00F95156" w:rsidRPr="00441A37">
        <w:rPr>
          <w:rFonts w:ascii="Arial" w:hAnsi="Arial" w:cs="Arial"/>
          <w:sz w:val="20"/>
          <w:szCs w:val="20"/>
        </w:rPr>
        <w:t>along with</w:t>
      </w:r>
      <w:r w:rsidR="00E51242" w:rsidRPr="00441A37">
        <w:rPr>
          <w:rFonts w:ascii="Arial" w:hAnsi="Arial" w:cs="Arial"/>
          <w:sz w:val="20"/>
          <w:szCs w:val="20"/>
        </w:rPr>
        <w:t xml:space="preserve"> </w:t>
      </w:r>
      <w:r w:rsidR="00E51242" w:rsidRPr="003D4C5C">
        <w:rPr>
          <w:rFonts w:ascii="Arial" w:hAnsi="Arial" w:cs="Arial"/>
          <w:b/>
          <w:sz w:val="20"/>
          <w:szCs w:val="20"/>
        </w:rPr>
        <w:t>Kamal Hadkar</w:t>
      </w:r>
      <w:r w:rsidR="00FD52A4" w:rsidRPr="00441A37">
        <w:rPr>
          <w:rFonts w:ascii="Arial" w:hAnsi="Arial" w:cs="Arial"/>
          <w:sz w:val="20"/>
          <w:szCs w:val="20"/>
        </w:rPr>
        <w:t xml:space="preserve"> of </w:t>
      </w:r>
      <w:r w:rsidR="00E51242" w:rsidRPr="00441A37">
        <w:rPr>
          <w:rFonts w:ascii="Arial" w:hAnsi="Arial" w:cs="Arial"/>
          <w:sz w:val="20"/>
          <w:szCs w:val="20"/>
        </w:rPr>
        <w:t>Sterling Engineering Consultancy</w:t>
      </w:r>
      <w:r w:rsidR="00FD52A4" w:rsidRPr="00441A37">
        <w:rPr>
          <w:rFonts w:ascii="Arial" w:hAnsi="Arial" w:cs="Arial"/>
          <w:sz w:val="20"/>
          <w:szCs w:val="20"/>
        </w:rPr>
        <w:t>, Mumbai came for the second year.</w:t>
      </w:r>
      <w:r w:rsidR="00E51242" w:rsidRPr="00441A37">
        <w:rPr>
          <w:rFonts w:ascii="Arial" w:hAnsi="Arial" w:cs="Arial"/>
          <w:sz w:val="20"/>
          <w:szCs w:val="20"/>
        </w:rPr>
        <w:t xml:space="preserve"> </w:t>
      </w:r>
      <w:r w:rsidR="00F95156" w:rsidRPr="00441A37">
        <w:rPr>
          <w:rFonts w:ascii="Arial" w:hAnsi="Arial" w:cs="Arial"/>
          <w:sz w:val="20"/>
          <w:szCs w:val="20"/>
        </w:rPr>
        <w:t xml:space="preserve">Architects </w:t>
      </w:r>
      <w:r w:rsidR="00DC3158" w:rsidRPr="003D4C5C">
        <w:rPr>
          <w:rFonts w:ascii="Arial" w:hAnsi="Arial" w:cs="Arial"/>
          <w:b/>
          <w:sz w:val="20"/>
          <w:szCs w:val="20"/>
        </w:rPr>
        <w:t>Kashef Chowdhury</w:t>
      </w:r>
      <w:r w:rsidR="00DC3158" w:rsidRPr="00441A37">
        <w:rPr>
          <w:rFonts w:ascii="Arial" w:hAnsi="Arial" w:cs="Arial"/>
          <w:sz w:val="20"/>
          <w:szCs w:val="20"/>
        </w:rPr>
        <w:t xml:space="preserve"> of Urbana, Dhaka and </w:t>
      </w:r>
      <w:r w:rsidR="004472BE" w:rsidRPr="003D4C5C">
        <w:rPr>
          <w:rFonts w:ascii="Arial" w:hAnsi="Arial" w:cs="Arial"/>
          <w:b/>
          <w:sz w:val="20"/>
          <w:szCs w:val="20"/>
        </w:rPr>
        <w:t>Uday</w:t>
      </w:r>
      <w:r w:rsidR="00FD52A4" w:rsidRPr="003D4C5C">
        <w:rPr>
          <w:rFonts w:ascii="Arial" w:hAnsi="Arial" w:cs="Arial"/>
          <w:b/>
          <w:sz w:val="20"/>
          <w:szCs w:val="20"/>
        </w:rPr>
        <w:t xml:space="preserve"> </w:t>
      </w:r>
      <w:r w:rsidR="004472BE" w:rsidRPr="003D4C5C">
        <w:rPr>
          <w:rFonts w:ascii="Arial" w:hAnsi="Arial" w:cs="Arial"/>
          <w:b/>
          <w:sz w:val="20"/>
          <w:szCs w:val="20"/>
        </w:rPr>
        <w:t>S</w:t>
      </w:r>
      <w:r w:rsidR="00FD52A4" w:rsidRPr="003D4C5C">
        <w:rPr>
          <w:rFonts w:ascii="Arial" w:hAnsi="Arial" w:cs="Arial"/>
          <w:b/>
          <w:sz w:val="20"/>
          <w:szCs w:val="20"/>
        </w:rPr>
        <w:t xml:space="preserve">. </w:t>
      </w:r>
      <w:r w:rsidR="004472BE" w:rsidRPr="003D4C5C">
        <w:rPr>
          <w:rFonts w:ascii="Arial" w:hAnsi="Arial" w:cs="Arial"/>
          <w:b/>
          <w:sz w:val="20"/>
          <w:szCs w:val="20"/>
        </w:rPr>
        <w:t>Joshi</w:t>
      </w:r>
      <w:r w:rsidR="004472BE" w:rsidRPr="00441A37">
        <w:rPr>
          <w:rFonts w:ascii="Arial" w:hAnsi="Arial" w:cs="Arial"/>
          <w:sz w:val="20"/>
          <w:szCs w:val="20"/>
        </w:rPr>
        <w:t xml:space="preserve">, of Uday Joshi and Associates </w:t>
      </w:r>
      <w:r w:rsidR="00FD52A4" w:rsidRPr="00441A37">
        <w:rPr>
          <w:rFonts w:ascii="Arial" w:hAnsi="Arial" w:cs="Arial"/>
          <w:sz w:val="20"/>
          <w:szCs w:val="20"/>
        </w:rPr>
        <w:t>made the third edition a memorable one</w:t>
      </w:r>
    </w:p>
    <w:p w:rsidR="00ED5E48" w:rsidRPr="00441A37" w:rsidRDefault="00ED5E48" w:rsidP="002A0BA1">
      <w:pPr>
        <w:shd w:val="clear" w:color="auto" w:fill="FFFFFF"/>
        <w:spacing w:after="0" w:line="240" w:lineRule="auto"/>
        <w:jc w:val="both"/>
        <w:rPr>
          <w:rFonts w:ascii="Arial" w:hAnsi="Arial" w:cs="Arial"/>
          <w:sz w:val="20"/>
          <w:szCs w:val="20"/>
        </w:rPr>
      </w:pPr>
    </w:p>
    <w:p w:rsidR="00060D82" w:rsidRPr="00441A37" w:rsidRDefault="0055537E" w:rsidP="00060D82">
      <w:pPr>
        <w:pStyle w:val="NormalWeb"/>
        <w:shd w:val="clear" w:color="auto" w:fill="FFFFFF"/>
        <w:spacing w:before="0" w:beforeAutospacing="0" w:after="0" w:afterAutospacing="0"/>
        <w:jc w:val="both"/>
        <w:rPr>
          <w:rFonts w:ascii="Arial" w:hAnsi="Arial" w:cs="Arial"/>
          <w:sz w:val="20"/>
          <w:szCs w:val="20"/>
        </w:rPr>
      </w:pPr>
      <w:r w:rsidRPr="003D4C5C">
        <w:rPr>
          <w:rFonts w:ascii="Arial" w:hAnsi="Arial" w:cs="Arial"/>
          <w:b/>
          <w:sz w:val="20"/>
          <w:szCs w:val="20"/>
        </w:rPr>
        <w:t>Mr. Ashish Acharjee</w:t>
      </w:r>
      <w:r w:rsidR="00250028" w:rsidRPr="00441A37">
        <w:rPr>
          <w:rFonts w:ascii="Arial" w:hAnsi="Arial" w:cs="Arial"/>
          <w:sz w:val="20"/>
          <w:szCs w:val="20"/>
        </w:rPr>
        <w:t>, noted architect from the city,</w:t>
      </w:r>
      <w:r w:rsidR="00ED5E48" w:rsidRPr="00441A37">
        <w:rPr>
          <w:rFonts w:ascii="Arial" w:hAnsi="Arial" w:cs="Arial"/>
          <w:sz w:val="20"/>
          <w:szCs w:val="20"/>
        </w:rPr>
        <w:t xml:space="preserve"> </w:t>
      </w:r>
      <w:r w:rsidR="00EA4CA9" w:rsidRPr="00441A37">
        <w:rPr>
          <w:rFonts w:ascii="Arial" w:hAnsi="Arial" w:cs="Arial"/>
          <w:sz w:val="20"/>
          <w:szCs w:val="20"/>
        </w:rPr>
        <w:t>and</w:t>
      </w:r>
      <w:r w:rsidR="00ED5E48" w:rsidRPr="00441A37">
        <w:rPr>
          <w:rFonts w:ascii="Arial" w:hAnsi="Arial" w:cs="Arial"/>
          <w:sz w:val="20"/>
          <w:szCs w:val="20"/>
        </w:rPr>
        <w:t xml:space="preserve"> the </w:t>
      </w:r>
      <w:r w:rsidR="00EA4CA9" w:rsidRPr="00441A37">
        <w:rPr>
          <w:rFonts w:ascii="Arial" w:hAnsi="Arial" w:cs="Arial"/>
          <w:sz w:val="20"/>
          <w:szCs w:val="20"/>
        </w:rPr>
        <w:t>principal of the organising committee</w:t>
      </w:r>
      <w:r w:rsidR="00ED5E48" w:rsidRPr="00441A37">
        <w:rPr>
          <w:rFonts w:ascii="Arial" w:hAnsi="Arial" w:cs="Arial"/>
          <w:sz w:val="20"/>
          <w:szCs w:val="20"/>
        </w:rPr>
        <w:t xml:space="preserve"> for the </w:t>
      </w:r>
      <w:r w:rsidR="00EA4CA9" w:rsidRPr="00441A37">
        <w:rPr>
          <w:rFonts w:ascii="Arial" w:hAnsi="Arial" w:cs="Arial"/>
          <w:sz w:val="20"/>
          <w:szCs w:val="20"/>
        </w:rPr>
        <w:t xml:space="preserve">Memorial Lectures </w:t>
      </w:r>
      <w:r w:rsidR="005A55B4" w:rsidRPr="00441A37">
        <w:rPr>
          <w:rFonts w:ascii="Arial" w:hAnsi="Arial" w:cs="Arial"/>
          <w:sz w:val="20"/>
          <w:szCs w:val="20"/>
        </w:rPr>
        <w:t>said</w:t>
      </w:r>
      <w:r w:rsidR="00ED5E48" w:rsidRPr="00441A37">
        <w:rPr>
          <w:rFonts w:ascii="Arial" w:hAnsi="Arial" w:cs="Arial"/>
          <w:sz w:val="20"/>
          <w:szCs w:val="20"/>
        </w:rPr>
        <w:t>, “</w:t>
      </w:r>
      <w:r w:rsidR="00060D82" w:rsidRPr="00441A37">
        <w:rPr>
          <w:rFonts w:ascii="Arial" w:hAnsi="Arial" w:cs="Arial"/>
          <w:sz w:val="20"/>
          <w:szCs w:val="20"/>
          <w:bdr w:val="none" w:sz="0" w:space="0" w:color="auto" w:frame="1"/>
        </w:rPr>
        <w:t>I had worked (87-90) with Charles Correa on some of his landmark projects across India.</w:t>
      </w:r>
      <w:r w:rsidR="005A55B4" w:rsidRPr="00441A37">
        <w:rPr>
          <w:rFonts w:ascii="Arial" w:hAnsi="Arial" w:cs="Arial"/>
          <w:sz w:val="20"/>
          <w:szCs w:val="20"/>
          <w:bdr w:val="none" w:sz="0" w:space="0" w:color="auto" w:frame="1"/>
        </w:rPr>
        <w:t xml:space="preserve"> </w:t>
      </w:r>
      <w:r w:rsidR="00060D82" w:rsidRPr="00441A37">
        <w:rPr>
          <w:rFonts w:ascii="Arial" w:hAnsi="Arial" w:cs="Arial"/>
          <w:sz w:val="20"/>
          <w:szCs w:val="20"/>
          <w:bdr w:val="none" w:sz="0" w:space="0" w:color="auto" w:frame="1"/>
        </w:rPr>
        <w:t xml:space="preserve">Conceived by me as homage to Correa, </w:t>
      </w:r>
      <w:r w:rsidR="005A55B4" w:rsidRPr="00441A37">
        <w:rPr>
          <w:rFonts w:ascii="Arial" w:hAnsi="Arial" w:cs="Arial"/>
          <w:sz w:val="20"/>
          <w:szCs w:val="20"/>
          <w:bdr w:val="none" w:sz="0" w:space="0" w:color="auto" w:frame="1"/>
        </w:rPr>
        <w:t xml:space="preserve">after his demise in 2015 </w:t>
      </w:r>
      <w:r w:rsidR="00060D82" w:rsidRPr="00441A37">
        <w:rPr>
          <w:rFonts w:ascii="Arial" w:hAnsi="Arial" w:cs="Arial"/>
          <w:sz w:val="20"/>
          <w:szCs w:val="20"/>
          <w:bdr w:val="none" w:sz="0" w:space="0" w:color="auto" w:frame="1"/>
        </w:rPr>
        <w:t>and patronised by Harshavardhan Neotia, the Annual Charles Correa Memorial Lecture (ACCML) is into its fourth edition this year. Not only do we have two exceptionally accomplished architects from China and India, speaking on the occasion this year, we also have the honour of receiving five architects who have worked with Correa, joining us to express their gratitude to the master.</w:t>
      </w:r>
    </w:p>
    <w:p w:rsidR="00060D82" w:rsidRPr="00441A37" w:rsidRDefault="00060D82" w:rsidP="00060D82">
      <w:pPr>
        <w:pStyle w:val="NormalWeb"/>
        <w:shd w:val="clear" w:color="auto" w:fill="FFFFFF"/>
        <w:spacing w:before="0" w:beforeAutospacing="0" w:after="0" w:afterAutospacing="0"/>
        <w:jc w:val="both"/>
        <w:rPr>
          <w:rFonts w:ascii="Arial" w:hAnsi="Arial" w:cs="Arial"/>
          <w:sz w:val="20"/>
          <w:szCs w:val="20"/>
        </w:rPr>
      </w:pPr>
      <w:r w:rsidRPr="00441A37">
        <w:rPr>
          <w:rFonts w:ascii="Arial" w:hAnsi="Arial" w:cs="Arial"/>
          <w:sz w:val="20"/>
          <w:szCs w:val="20"/>
          <w:bdr w:val="none" w:sz="0" w:space="0" w:color="auto" w:frame="1"/>
        </w:rPr>
        <w:t> </w:t>
      </w:r>
    </w:p>
    <w:p w:rsidR="00060D82" w:rsidRPr="00441A37" w:rsidRDefault="00060D82" w:rsidP="00060D82">
      <w:pPr>
        <w:pStyle w:val="NormalWeb"/>
        <w:shd w:val="clear" w:color="auto" w:fill="FFFFFF"/>
        <w:spacing w:before="0" w:beforeAutospacing="0" w:after="0" w:afterAutospacing="0"/>
        <w:jc w:val="both"/>
        <w:rPr>
          <w:rFonts w:ascii="Arial" w:hAnsi="Arial" w:cs="Arial"/>
          <w:sz w:val="20"/>
          <w:szCs w:val="20"/>
        </w:rPr>
      </w:pPr>
      <w:r w:rsidRPr="00441A37">
        <w:rPr>
          <w:rFonts w:ascii="Arial" w:hAnsi="Arial" w:cs="Arial"/>
          <w:sz w:val="20"/>
          <w:szCs w:val="20"/>
          <w:bdr w:val="none" w:sz="0" w:space="0" w:color="auto" w:frame="1"/>
        </w:rPr>
        <w:t>The Memorial Lecture has received both encouragement and appreciation from the Charles Correa Foundation in Goa as well as the fraternity of architects nationally and internationally. We are happy to share that we already have confirmations from globally reputed architects for the fifth and sixth editions of the ACCML.”</w:t>
      </w:r>
    </w:p>
    <w:p w:rsidR="00ED5E48" w:rsidRPr="00441A37" w:rsidRDefault="00ED5E48" w:rsidP="002A0BA1">
      <w:pPr>
        <w:shd w:val="clear" w:color="auto" w:fill="FFFFFF"/>
        <w:spacing w:after="0" w:line="240" w:lineRule="auto"/>
        <w:jc w:val="both"/>
        <w:rPr>
          <w:rFonts w:ascii="Arial" w:eastAsia="Times New Roman" w:hAnsi="Arial" w:cs="Arial"/>
          <w:sz w:val="20"/>
          <w:szCs w:val="20"/>
          <w:lang w:eastAsia="en-IN"/>
        </w:rPr>
      </w:pPr>
    </w:p>
    <w:p w:rsidR="00DD6FBA" w:rsidRPr="00441A37" w:rsidRDefault="006C0951" w:rsidP="0095542E">
      <w:pPr>
        <w:shd w:val="clear" w:color="auto" w:fill="FFFFFF"/>
        <w:spacing w:after="0" w:line="240" w:lineRule="auto"/>
        <w:jc w:val="both"/>
        <w:rPr>
          <w:rFonts w:ascii="Arial" w:hAnsi="Arial" w:cs="Arial"/>
          <w:bCs/>
          <w:sz w:val="20"/>
          <w:szCs w:val="20"/>
        </w:rPr>
      </w:pPr>
      <w:r w:rsidRPr="00441A37">
        <w:rPr>
          <w:rFonts w:ascii="Arial" w:hAnsi="Arial" w:cs="Arial"/>
          <w:bCs/>
          <w:sz w:val="20"/>
          <w:szCs w:val="20"/>
        </w:rPr>
        <w:lastRenderedPageBreak/>
        <w:t>“</w:t>
      </w:r>
      <w:r w:rsidRPr="00441A37">
        <w:rPr>
          <w:rFonts w:ascii="Arial" w:hAnsi="Arial" w:cs="Arial"/>
          <w:sz w:val="20"/>
          <w:szCs w:val="20"/>
          <w:shd w:val="clear" w:color="auto" w:fill="FFFFFF"/>
        </w:rPr>
        <w:t>From Charles Correa we learnt that sustainable architecture should address more needs, be more relevant and engaging to its surroundings. His vision of City Centre highlighted urban sustainability and the location’s future efficacy and redefined urban open space</w:t>
      </w:r>
      <w:r w:rsidR="0004688D" w:rsidRPr="00441A37">
        <w:rPr>
          <w:rFonts w:ascii="Arial" w:hAnsi="Arial" w:cs="Arial"/>
          <w:bCs/>
          <w:sz w:val="20"/>
          <w:szCs w:val="20"/>
        </w:rPr>
        <w:t>” said Mr. Harshavardhan Neotia, Chairman, Ambuja Neotia Group.</w:t>
      </w:r>
    </w:p>
    <w:p w:rsidR="00ED5E48" w:rsidRPr="00441A37" w:rsidRDefault="00ED5E48" w:rsidP="002A0BA1">
      <w:pPr>
        <w:shd w:val="clear" w:color="auto" w:fill="FFFFFF"/>
        <w:spacing w:after="0" w:line="240" w:lineRule="auto"/>
        <w:jc w:val="both"/>
        <w:rPr>
          <w:rFonts w:ascii="Arial" w:hAnsi="Arial" w:cs="Arial"/>
          <w:bCs/>
          <w:sz w:val="20"/>
          <w:szCs w:val="20"/>
        </w:rPr>
      </w:pPr>
    </w:p>
    <w:p w:rsidR="0095542E" w:rsidRPr="00441A37" w:rsidRDefault="0095542E" w:rsidP="00F95156">
      <w:pPr>
        <w:spacing w:after="0" w:line="240" w:lineRule="auto"/>
        <w:rPr>
          <w:rFonts w:ascii="Arial" w:hAnsi="Arial" w:cs="Arial"/>
          <w:b/>
          <w:bCs/>
          <w:sz w:val="20"/>
          <w:szCs w:val="20"/>
          <w:u w:val="single"/>
        </w:rPr>
      </w:pPr>
    </w:p>
    <w:p w:rsidR="00DD6FBA" w:rsidRPr="00441A37" w:rsidRDefault="00DD6FBA" w:rsidP="00F95156">
      <w:pPr>
        <w:spacing w:after="0" w:line="240" w:lineRule="auto"/>
        <w:rPr>
          <w:rFonts w:ascii="Arial" w:hAnsi="Arial" w:cs="Arial"/>
          <w:b/>
          <w:bCs/>
          <w:sz w:val="20"/>
          <w:szCs w:val="20"/>
          <w:u w:val="single"/>
        </w:rPr>
      </w:pPr>
      <w:r w:rsidRPr="00441A37">
        <w:rPr>
          <w:rFonts w:ascii="Arial" w:hAnsi="Arial" w:cs="Arial"/>
          <w:b/>
          <w:bCs/>
          <w:sz w:val="20"/>
          <w:szCs w:val="20"/>
          <w:u w:val="single"/>
        </w:rPr>
        <w:t>Media Contact:</w:t>
      </w:r>
    </w:p>
    <w:p w:rsidR="0095542E" w:rsidRPr="00441A37" w:rsidRDefault="00DD6FBA" w:rsidP="00F95156">
      <w:pPr>
        <w:spacing w:after="0" w:line="240" w:lineRule="auto"/>
        <w:rPr>
          <w:rFonts w:ascii="Arial" w:hAnsi="Arial" w:cs="Arial"/>
          <w:sz w:val="20"/>
          <w:szCs w:val="20"/>
        </w:rPr>
      </w:pPr>
      <w:r w:rsidRPr="00441A37">
        <w:rPr>
          <w:rFonts w:ascii="Arial" w:hAnsi="Arial" w:cs="Arial"/>
          <w:sz w:val="20"/>
          <w:szCs w:val="20"/>
        </w:rPr>
        <w:t xml:space="preserve">Tanima Das </w:t>
      </w:r>
    </w:p>
    <w:p w:rsidR="0095542E" w:rsidRPr="00441A37" w:rsidRDefault="0095542E" w:rsidP="00F95156">
      <w:pPr>
        <w:spacing w:after="0" w:line="240" w:lineRule="auto"/>
        <w:rPr>
          <w:rFonts w:ascii="Arial" w:hAnsi="Arial" w:cs="Arial"/>
          <w:sz w:val="20"/>
          <w:szCs w:val="20"/>
        </w:rPr>
      </w:pPr>
      <w:r w:rsidRPr="00441A37">
        <w:rPr>
          <w:rFonts w:ascii="Arial" w:hAnsi="Arial" w:cs="Arial"/>
          <w:sz w:val="20"/>
          <w:szCs w:val="20"/>
        </w:rPr>
        <w:t>MSL</w:t>
      </w:r>
    </w:p>
    <w:p w:rsidR="00DD6FBA" w:rsidRPr="00441A37" w:rsidRDefault="0095542E" w:rsidP="00F95156">
      <w:pPr>
        <w:spacing w:after="0" w:line="240" w:lineRule="auto"/>
        <w:rPr>
          <w:rFonts w:ascii="Arial" w:hAnsi="Arial" w:cs="Arial"/>
          <w:sz w:val="20"/>
          <w:szCs w:val="20"/>
        </w:rPr>
      </w:pPr>
      <w:r w:rsidRPr="00441A37">
        <w:rPr>
          <w:rFonts w:ascii="Arial" w:hAnsi="Arial" w:cs="Arial"/>
          <w:sz w:val="20"/>
          <w:szCs w:val="20"/>
        </w:rPr>
        <w:t>+91 8336832423</w:t>
      </w:r>
      <w:r w:rsidR="00DD6FBA" w:rsidRPr="00441A37">
        <w:rPr>
          <w:rFonts w:ascii="Arial" w:hAnsi="Arial" w:cs="Arial"/>
          <w:sz w:val="20"/>
          <w:szCs w:val="20"/>
        </w:rPr>
        <w:t xml:space="preserve"> </w:t>
      </w:r>
    </w:p>
    <w:p w:rsidR="0004688D" w:rsidRPr="00441A37" w:rsidRDefault="00D31A20" w:rsidP="00F95156">
      <w:pPr>
        <w:spacing w:after="0" w:line="240" w:lineRule="auto"/>
        <w:rPr>
          <w:rFonts w:ascii="Arial" w:hAnsi="Arial" w:cs="Arial"/>
          <w:sz w:val="20"/>
          <w:szCs w:val="20"/>
        </w:rPr>
      </w:pPr>
      <w:hyperlink r:id="rId7" w:history="1">
        <w:r w:rsidR="0004688D" w:rsidRPr="00441A37">
          <w:rPr>
            <w:rStyle w:val="Hyperlink"/>
            <w:rFonts w:ascii="Arial" w:hAnsi="Arial" w:cs="Arial"/>
            <w:color w:val="auto"/>
            <w:sz w:val="20"/>
            <w:szCs w:val="20"/>
          </w:rPr>
          <w:t>tanima.das@mslgroup.com</w:t>
        </w:r>
      </w:hyperlink>
    </w:p>
    <w:p w:rsidR="0004688D" w:rsidRPr="0063351F" w:rsidRDefault="0004688D" w:rsidP="00F95156">
      <w:pPr>
        <w:spacing w:after="0" w:line="240" w:lineRule="auto"/>
        <w:rPr>
          <w:rFonts w:ascii="Arial" w:hAnsi="Arial" w:cs="Arial"/>
          <w:sz w:val="20"/>
          <w:szCs w:val="20"/>
        </w:rPr>
      </w:pPr>
    </w:p>
    <w:p w:rsidR="00592EC0" w:rsidRPr="0063351F" w:rsidRDefault="00592EC0" w:rsidP="00F95156">
      <w:pPr>
        <w:shd w:val="clear" w:color="auto" w:fill="FFFFFF"/>
        <w:spacing w:after="0" w:line="240" w:lineRule="auto"/>
        <w:jc w:val="both"/>
        <w:rPr>
          <w:rFonts w:ascii="Arial" w:hAnsi="Arial" w:cs="Arial"/>
          <w:color w:val="666666"/>
          <w:sz w:val="20"/>
          <w:szCs w:val="20"/>
          <w:shd w:val="clear" w:color="auto" w:fill="FFFFFF"/>
        </w:rPr>
      </w:pPr>
    </w:p>
    <w:p w:rsidR="00081D39" w:rsidRPr="0063351F" w:rsidRDefault="00081D39" w:rsidP="00F95156">
      <w:pPr>
        <w:shd w:val="clear" w:color="auto" w:fill="FFFFFF"/>
        <w:spacing w:after="0" w:line="240" w:lineRule="auto"/>
        <w:jc w:val="both"/>
        <w:rPr>
          <w:rStyle w:val="Strong"/>
          <w:rFonts w:ascii="Arial" w:hAnsi="Arial" w:cs="Arial"/>
          <w:color w:val="666666"/>
          <w:sz w:val="20"/>
          <w:szCs w:val="20"/>
          <w:shd w:val="clear" w:color="auto" w:fill="FFFFFF"/>
        </w:rPr>
      </w:pPr>
    </w:p>
    <w:p w:rsidR="006C18E6" w:rsidRPr="0063351F" w:rsidRDefault="006C18E6" w:rsidP="00A11D67">
      <w:pPr>
        <w:shd w:val="clear" w:color="auto" w:fill="FFFFFF"/>
        <w:spacing w:after="0" w:line="240" w:lineRule="auto"/>
        <w:rPr>
          <w:rStyle w:val="Strong"/>
          <w:rFonts w:ascii="Arial" w:hAnsi="Arial" w:cs="Arial"/>
          <w:color w:val="666666"/>
          <w:sz w:val="20"/>
          <w:szCs w:val="20"/>
          <w:shd w:val="clear" w:color="auto" w:fill="FFFFFF"/>
        </w:rPr>
      </w:pPr>
    </w:p>
    <w:p w:rsidR="006C18E6" w:rsidRPr="0063351F" w:rsidRDefault="006C18E6" w:rsidP="00A11D67">
      <w:pPr>
        <w:shd w:val="clear" w:color="auto" w:fill="FFFFFF"/>
        <w:spacing w:after="0" w:line="240" w:lineRule="auto"/>
        <w:rPr>
          <w:rStyle w:val="Strong"/>
          <w:rFonts w:ascii="Arial" w:hAnsi="Arial" w:cs="Arial"/>
          <w:color w:val="666666"/>
          <w:sz w:val="20"/>
          <w:szCs w:val="20"/>
          <w:shd w:val="clear" w:color="auto" w:fill="FFFFFF"/>
        </w:rPr>
      </w:pPr>
    </w:p>
    <w:p w:rsidR="006C18E6" w:rsidRPr="0063351F" w:rsidRDefault="006C18E6" w:rsidP="00A11D67">
      <w:pPr>
        <w:shd w:val="clear" w:color="auto" w:fill="FFFFFF"/>
        <w:spacing w:after="0" w:line="240" w:lineRule="auto"/>
        <w:rPr>
          <w:rFonts w:ascii="Arial" w:hAnsi="Arial" w:cs="Arial"/>
          <w:color w:val="666666"/>
          <w:sz w:val="20"/>
          <w:szCs w:val="20"/>
          <w:shd w:val="clear" w:color="auto" w:fill="FFFFFF"/>
        </w:rPr>
      </w:pPr>
    </w:p>
    <w:p w:rsidR="00112AE2" w:rsidRPr="0063351F" w:rsidRDefault="00112AE2" w:rsidP="00A11D67">
      <w:pPr>
        <w:shd w:val="clear" w:color="auto" w:fill="FFFFFF"/>
        <w:spacing w:after="0" w:line="240" w:lineRule="auto"/>
        <w:rPr>
          <w:rFonts w:ascii="Arial" w:hAnsi="Arial" w:cs="Arial"/>
          <w:color w:val="666666"/>
          <w:sz w:val="20"/>
          <w:szCs w:val="20"/>
          <w:shd w:val="clear" w:color="auto" w:fill="FFFFFF"/>
        </w:rPr>
      </w:pPr>
    </w:p>
    <w:p w:rsidR="00A11D67" w:rsidRPr="0063351F" w:rsidRDefault="00A11D67" w:rsidP="00A11D67">
      <w:pPr>
        <w:shd w:val="clear" w:color="auto" w:fill="FFFFFF"/>
        <w:spacing w:after="0" w:line="240" w:lineRule="auto"/>
        <w:rPr>
          <w:rFonts w:ascii="Arial" w:eastAsia="Times New Roman" w:hAnsi="Arial" w:cs="Arial"/>
          <w:b/>
          <w:bCs/>
          <w:color w:val="222222"/>
          <w:sz w:val="20"/>
          <w:szCs w:val="20"/>
          <w:lang w:eastAsia="en-IN"/>
        </w:rPr>
      </w:pPr>
    </w:p>
    <w:sectPr w:rsidR="00A11D67" w:rsidRPr="0063351F" w:rsidSect="005D48ED">
      <w:headerReference w:type="default" r:id="rId8"/>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77A" w:rsidRDefault="0022677A" w:rsidP="0004688D">
      <w:pPr>
        <w:spacing w:after="0" w:line="240" w:lineRule="auto"/>
      </w:pPr>
      <w:r>
        <w:separator/>
      </w:r>
    </w:p>
  </w:endnote>
  <w:endnote w:type="continuationSeparator" w:id="1">
    <w:p w:rsidR="0022677A" w:rsidRDefault="0022677A" w:rsidP="00046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77A" w:rsidRDefault="0022677A" w:rsidP="0004688D">
      <w:pPr>
        <w:spacing w:after="0" w:line="240" w:lineRule="auto"/>
      </w:pPr>
      <w:r>
        <w:separator/>
      </w:r>
    </w:p>
  </w:footnote>
  <w:footnote w:type="continuationSeparator" w:id="1">
    <w:p w:rsidR="0022677A" w:rsidRDefault="0022677A" w:rsidP="000468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88D" w:rsidRDefault="0004688D">
    <w:pPr>
      <w:pStyle w:val="Header"/>
    </w:pPr>
    <w:r>
      <w:rPr>
        <w:noProof/>
        <w:color w:val="000000"/>
        <w:lang w:eastAsia="en-IN"/>
      </w:rPr>
      <w:drawing>
        <wp:anchor distT="0" distB="0" distL="114300" distR="114300" simplePos="0" relativeHeight="251661312" behindDoc="1" locked="0" layoutInCell="1" allowOverlap="1">
          <wp:simplePos x="0" y="0"/>
          <wp:positionH relativeFrom="margin">
            <wp:align>right</wp:align>
          </wp:positionH>
          <wp:positionV relativeFrom="paragraph">
            <wp:posOffset>85090</wp:posOffset>
          </wp:positionV>
          <wp:extent cx="777383" cy="299464"/>
          <wp:effectExtent l="0" t="0" r="3810" b="5715"/>
          <wp:wrapTight wrapText="bothSides">
            <wp:wrapPolygon edited="0">
              <wp:start x="0" y="0"/>
              <wp:lineTo x="0" y="20637"/>
              <wp:lineTo x="21176" y="20637"/>
              <wp:lineTo x="21176" y="0"/>
              <wp:lineTo x="0" y="0"/>
            </wp:wrapPolygon>
          </wp:wrapTight>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777383" cy="299464"/>
                  </a:xfrm>
                  <a:prstGeom prst="rect">
                    <a:avLst/>
                  </a:prstGeom>
                  <a:ln/>
                </pic:spPr>
              </pic:pic>
            </a:graphicData>
          </a:graphic>
        </wp:anchor>
      </w:drawing>
    </w:r>
    <w:r>
      <w:rPr>
        <w:noProof/>
        <w:lang w:eastAsia="en-IN"/>
      </w:rPr>
      <w:drawing>
        <wp:anchor distT="0" distB="0" distL="114300" distR="114300" simplePos="0" relativeHeight="251659264" behindDoc="1" locked="0" layoutInCell="1" allowOverlap="1">
          <wp:simplePos x="0" y="0"/>
          <wp:positionH relativeFrom="margin">
            <wp:posOffset>-295275</wp:posOffset>
          </wp:positionH>
          <wp:positionV relativeFrom="paragraph">
            <wp:posOffset>113665</wp:posOffset>
          </wp:positionV>
          <wp:extent cx="2111375" cy="311150"/>
          <wp:effectExtent l="0" t="0" r="3175" b="0"/>
          <wp:wrapTight wrapText="bothSides">
            <wp:wrapPolygon edited="0">
              <wp:start x="0" y="0"/>
              <wp:lineTo x="0" y="19837"/>
              <wp:lineTo x="21438" y="19837"/>
              <wp:lineTo x="21438"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2500" b="42750"/>
                  <a:stretch/>
                </pic:blipFill>
                <pic:spPr bwMode="auto">
                  <a:xfrm>
                    <a:off x="0" y="0"/>
                    <a:ext cx="2111375" cy="31115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11D67"/>
    <w:rsid w:val="00022678"/>
    <w:rsid w:val="000356E4"/>
    <w:rsid w:val="00036567"/>
    <w:rsid w:val="000403DA"/>
    <w:rsid w:val="0004688D"/>
    <w:rsid w:val="00060D82"/>
    <w:rsid w:val="0006392C"/>
    <w:rsid w:val="00081D39"/>
    <w:rsid w:val="000A6550"/>
    <w:rsid w:val="000B358E"/>
    <w:rsid w:val="000C2368"/>
    <w:rsid w:val="000C60E4"/>
    <w:rsid w:val="00112AE2"/>
    <w:rsid w:val="00145692"/>
    <w:rsid w:val="00151852"/>
    <w:rsid w:val="001A6163"/>
    <w:rsid w:val="001C0387"/>
    <w:rsid w:val="002032A2"/>
    <w:rsid w:val="00204C61"/>
    <w:rsid w:val="0022677A"/>
    <w:rsid w:val="00250028"/>
    <w:rsid w:val="00284F6F"/>
    <w:rsid w:val="00292F5E"/>
    <w:rsid w:val="002A0BA1"/>
    <w:rsid w:val="002B7D95"/>
    <w:rsid w:val="002C54AD"/>
    <w:rsid w:val="002F17BB"/>
    <w:rsid w:val="002F3F0D"/>
    <w:rsid w:val="00355585"/>
    <w:rsid w:val="003869D2"/>
    <w:rsid w:val="003C77E5"/>
    <w:rsid w:val="003D4C5C"/>
    <w:rsid w:val="003E1E89"/>
    <w:rsid w:val="00441A37"/>
    <w:rsid w:val="004472BE"/>
    <w:rsid w:val="00494A31"/>
    <w:rsid w:val="004B1636"/>
    <w:rsid w:val="004C2FE2"/>
    <w:rsid w:val="00507195"/>
    <w:rsid w:val="0055537E"/>
    <w:rsid w:val="00592EC0"/>
    <w:rsid w:val="005A55B4"/>
    <w:rsid w:val="005D3A09"/>
    <w:rsid w:val="005D48ED"/>
    <w:rsid w:val="005D66F3"/>
    <w:rsid w:val="005F55B4"/>
    <w:rsid w:val="006171B4"/>
    <w:rsid w:val="0063351F"/>
    <w:rsid w:val="00661C74"/>
    <w:rsid w:val="006776D8"/>
    <w:rsid w:val="006C0951"/>
    <w:rsid w:val="006C18E6"/>
    <w:rsid w:val="00704056"/>
    <w:rsid w:val="00731F58"/>
    <w:rsid w:val="00776B99"/>
    <w:rsid w:val="00787B6A"/>
    <w:rsid w:val="007C02C0"/>
    <w:rsid w:val="00801D82"/>
    <w:rsid w:val="00832DEE"/>
    <w:rsid w:val="0085474B"/>
    <w:rsid w:val="0085619A"/>
    <w:rsid w:val="008A121B"/>
    <w:rsid w:val="00912735"/>
    <w:rsid w:val="00936521"/>
    <w:rsid w:val="0095355A"/>
    <w:rsid w:val="0095542E"/>
    <w:rsid w:val="00985B1E"/>
    <w:rsid w:val="009942A7"/>
    <w:rsid w:val="009B136A"/>
    <w:rsid w:val="009B7EC0"/>
    <w:rsid w:val="009F4043"/>
    <w:rsid w:val="00A11D67"/>
    <w:rsid w:val="00AD34C4"/>
    <w:rsid w:val="00B35276"/>
    <w:rsid w:val="00B4673E"/>
    <w:rsid w:val="00B74609"/>
    <w:rsid w:val="00BB7828"/>
    <w:rsid w:val="00BE677B"/>
    <w:rsid w:val="00C00A51"/>
    <w:rsid w:val="00C14892"/>
    <w:rsid w:val="00C559E6"/>
    <w:rsid w:val="00C7750D"/>
    <w:rsid w:val="00CA4C75"/>
    <w:rsid w:val="00CB3D9F"/>
    <w:rsid w:val="00CE409A"/>
    <w:rsid w:val="00CF4DFC"/>
    <w:rsid w:val="00D173F6"/>
    <w:rsid w:val="00D31A20"/>
    <w:rsid w:val="00D43385"/>
    <w:rsid w:val="00D903F5"/>
    <w:rsid w:val="00DB4492"/>
    <w:rsid w:val="00DC3158"/>
    <w:rsid w:val="00DD6FBA"/>
    <w:rsid w:val="00E51242"/>
    <w:rsid w:val="00E56E32"/>
    <w:rsid w:val="00E86528"/>
    <w:rsid w:val="00E9176E"/>
    <w:rsid w:val="00EA4CA9"/>
    <w:rsid w:val="00ED4013"/>
    <w:rsid w:val="00ED5E48"/>
    <w:rsid w:val="00EE4871"/>
    <w:rsid w:val="00F31800"/>
    <w:rsid w:val="00F569F8"/>
    <w:rsid w:val="00F80591"/>
    <w:rsid w:val="00F94392"/>
    <w:rsid w:val="00F95156"/>
    <w:rsid w:val="00FD3992"/>
    <w:rsid w:val="00FD52A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D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1D67"/>
    <w:rPr>
      <w:b/>
      <w:bCs/>
    </w:rPr>
  </w:style>
  <w:style w:type="paragraph" w:styleId="Header">
    <w:name w:val="header"/>
    <w:basedOn w:val="Normal"/>
    <w:link w:val="HeaderChar"/>
    <w:uiPriority w:val="99"/>
    <w:unhideWhenUsed/>
    <w:rsid w:val="00046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88D"/>
  </w:style>
  <w:style w:type="paragraph" w:styleId="Footer">
    <w:name w:val="footer"/>
    <w:basedOn w:val="Normal"/>
    <w:link w:val="FooterChar"/>
    <w:uiPriority w:val="99"/>
    <w:unhideWhenUsed/>
    <w:rsid w:val="00046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88D"/>
  </w:style>
  <w:style w:type="character" w:styleId="Hyperlink">
    <w:name w:val="Hyperlink"/>
    <w:basedOn w:val="DefaultParagraphFont"/>
    <w:uiPriority w:val="99"/>
    <w:unhideWhenUsed/>
    <w:rsid w:val="0004688D"/>
    <w:rPr>
      <w:color w:val="0563C1" w:themeColor="hyperlink"/>
      <w:u w:val="single"/>
    </w:rPr>
  </w:style>
  <w:style w:type="paragraph" w:styleId="NormalWeb">
    <w:name w:val="Normal (Web)"/>
    <w:basedOn w:val="Normal"/>
    <w:uiPriority w:val="99"/>
    <w:semiHidden/>
    <w:unhideWhenUsed/>
    <w:rsid w:val="00060D8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1">
    <w:name w:val="纯文本1"/>
    <w:basedOn w:val="Normal"/>
    <w:rsid w:val="0063351F"/>
    <w:pPr>
      <w:widowControl w:val="0"/>
      <w:suppressAutoHyphens/>
      <w:spacing w:after="0" w:line="240" w:lineRule="auto"/>
      <w:jc w:val="both"/>
    </w:pPr>
    <w:rPr>
      <w:rFonts w:ascii="SimSun" w:eastAsia="SimSun" w:hAnsi="SimSun" w:cs="Courier New"/>
      <w:kern w:val="1"/>
      <w:sz w:val="21"/>
      <w:szCs w:val="21"/>
      <w:lang w:val="en-US" w:eastAsia="zh-CN"/>
    </w:rPr>
  </w:style>
</w:styles>
</file>

<file path=word/webSettings.xml><?xml version="1.0" encoding="utf-8"?>
<w:webSettings xmlns:r="http://schemas.openxmlformats.org/officeDocument/2006/relationships" xmlns:w="http://schemas.openxmlformats.org/wordprocessingml/2006/main">
  <w:divs>
    <w:div w:id="21174180">
      <w:bodyDiv w:val="1"/>
      <w:marLeft w:val="0"/>
      <w:marRight w:val="0"/>
      <w:marTop w:val="0"/>
      <w:marBottom w:val="0"/>
      <w:divBdr>
        <w:top w:val="none" w:sz="0" w:space="0" w:color="auto"/>
        <w:left w:val="none" w:sz="0" w:space="0" w:color="auto"/>
        <w:bottom w:val="none" w:sz="0" w:space="0" w:color="auto"/>
        <w:right w:val="none" w:sz="0" w:space="0" w:color="auto"/>
      </w:divBdr>
    </w:div>
    <w:div w:id="517547432">
      <w:bodyDiv w:val="1"/>
      <w:marLeft w:val="0"/>
      <w:marRight w:val="0"/>
      <w:marTop w:val="0"/>
      <w:marBottom w:val="0"/>
      <w:divBdr>
        <w:top w:val="none" w:sz="0" w:space="0" w:color="auto"/>
        <w:left w:val="none" w:sz="0" w:space="0" w:color="auto"/>
        <w:bottom w:val="none" w:sz="0" w:space="0" w:color="auto"/>
        <w:right w:val="none" w:sz="0" w:space="0" w:color="auto"/>
      </w:divBdr>
    </w:div>
    <w:div w:id="203981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nima.das@mslgroup.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D89F6-BC18-4F9C-A6EA-EC2AE60D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Deborshi</dc:creator>
  <cp:lastModifiedBy>FRONTECH CHROME</cp:lastModifiedBy>
  <cp:revision>3</cp:revision>
  <dcterms:created xsi:type="dcterms:W3CDTF">2019-06-17T17:53:00Z</dcterms:created>
  <dcterms:modified xsi:type="dcterms:W3CDTF">2019-06-17T17:54:00Z</dcterms:modified>
</cp:coreProperties>
</file>